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2" Target="docProps/thumbnail.wmf" Type="http://schemas.openxmlformats.org/package/2006/relationships/metadata/thumbnail"/><Relationship Id="rId1" Target="word/document.xml" Type="http://schemas.openxmlformats.org/officeDocument/2006/relationships/officeDocument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ECA" w:rsidRPr="002A6E5E" w:rsidRDefault="003F5897">
      <w:pPr>
        <w:rPr>
          <w:rFonts w:ascii="Times New Roman" w:hAnsi="Times New Roman" w:cs="Times New Roman"/>
          <w:b/>
          <w:sz w:val="24"/>
          <w:szCs w:val="24"/>
        </w:rPr>
      </w:pPr>
      <w:r w:rsidRPr="002A6E5E">
        <w:rPr>
          <w:rFonts w:ascii="Times New Roman" w:hAnsi="Times New Roman" w:cs="Times New Roman"/>
          <w:b/>
          <w:sz w:val="24"/>
          <w:szCs w:val="24"/>
        </w:rPr>
        <w:t>Европейская неделя иммунизации 2023г. 23 -29 апреля.</w:t>
      </w:r>
    </w:p>
    <w:p w:rsidR="00510711" w:rsidRPr="002A6E5E" w:rsidRDefault="00510711">
      <w:pPr>
        <w:rPr>
          <w:rFonts w:ascii="Times New Roman" w:hAnsi="Times New Roman" w:cs="Times New Roman"/>
          <w:b/>
          <w:sz w:val="24"/>
          <w:szCs w:val="24"/>
        </w:rPr>
      </w:pPr>
      <w:r w:rsidRPr="002A6E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10200" cy="3752850"/>
            <wp:effectExtent l="19050" t="0" r="0" b="0"/>
            <wp:docPr id="1" name="Рисунок 0" descr="1524555273_vakcinaciya-detey-v-kazahst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555273_vakcinaciya-detey-v-kazahstan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897" w:rsidRPr="002A6E5E" w:rsidRDefault="003F5897">
      <w:pPr>
        <w:rPr>
          <w:rFonts w:ascii="Times New Roman" w:hAnsi="Times New Roman" w:cs="Times New Roman"/>
          <w:sz w:val="24"/>
          <w:szCs w:val="24"/>
        </w:rPr>
      </w:pPr>
      <w:r w:rsidRPr="002A6E5E">
        <w:rPr>
          <w:rFonts w:ascii="Times New Roman" w:hAnsi="Times New Roman" w:cs="Times New Roman"/>
          <w:sz w:val="24"/>
          <w:szCs w:val="24"/>
        </w:rPr>
        <w:t xml:space="preserve">“ГКП” на “ПХВ” “Многопрофильная областная детская больница” сообщает что </w:t>
      </w:r>
      <w:r w:rsidRPr="002A6E5E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Ежегодно, с 2005 года, по инициативе Европейского Бюро Всемирной Организации здравоохранения проводится Неделя иммунизации</w:t>
      </w:r>
      <w:r w:rsidR="00BC2749" w:rsidRPr="002A6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привлечь внимание общественности к той ключевой роли, которую иммунизация играет в защите здоровья людей на всех этапах жизни.</w:t>
      </w:r>
    </w:p>
    <w:p w:rsidR="00536931" w:rsidRPr="002A6E5E" w:rsidRDefault="003F5897">
      <w:pP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2A6E5E">
        <w:rPr>
          <w:rFonts w:ascii="Times New Roman" w:hAnsi="Times New Roman" w:cs="Times New Roman"/>
          <w:sz w:val="24"/>
          <w:szCs w:val="24"/>
        </w:rPr>
        <w:t xml:space="preserve">В 2023 году Европейская неделя иммунизации пройдет с 23 по 29 апреля под лозунгами: </w:t>
      </w:r>
      <w:r w:rsidRPr="002A6E5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«Вакцины работают!»,</w:t>
      </w:r>
      <w:r w:rsidRPr="002A6E5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2A6E5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«Вакцинация — это не только право, но и коллективная обязанность!</w:t>
      </w:r>
      <w:r w:rsidRPr="002A6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</w:t>
      </w:r>
      <w:r w:rsidRPr="002A6E5E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</w:t>
      </w:r>
      <w:r w:rsidRPr="002A6E5E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Предупредить. Защитить. Привить</w:t>
      </w:r>
      <w:r w:rsidR="00536931" w:rsidRPr="002A6E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BC2749" w:rsidRPr="002A6E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BC2749" w:rsidRPr="002A6E5E">
        <w:rPr>
          <w:rFonts w:ascii="Times New Roman" w:hAnsi="Times New Roman" w:cs="Times New Roman"/>
          <w:sz w:val="24"/>
          <w:szCs w:val="24"/>
          <w:shd w:val="clear" w:color="auto" w:fill="F8F8F8"/>
        </w:rPr>
        <w:t>Основной темой ЕНИ 2023 является масштабная наверстывающая иммунизация.</w:t>
      </w:r>
    </w:p>
    <w:p w:rsidR="00536931" w:rsidRPr="00536931" w:rsidRDefault="00536931" w:rsidP="0053693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неделя иммунизации </w:t>
      </w:r>
      <w:r w:rsidRP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повышение уровня информированности населения о профилактических прививках, о праве каждого на защиту против инфекций, о преимуществах иммунизации, как самого эффективного средства профилактики инфекционных заболеваний, на формирование у людей понимания, что сделать прививку — это защититься самим и защитить окружающих.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 Недели иммунизации:</w:t>
      </w:r>
    </w:p>
    <w:p w:rsidR="00536931" w:rsidRPr="00536931" w:rsidRDefault="00536931" w:rsidP="00536931">
      <w:pPr>
        <w:numPr>
          <w:ilvl w:val="0"/>
          <w:numId w:val="1"/>
        </w:numPr>
        <w:shd w:val="clear" w:color="auto" w:fill="FFFFFF"/>
        <w:spacing w:after="15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охвата вакцинацией путем информирования родителей, работников здравоохранения, педагогов, СМИ о важности вакцинации.</w:t>
      </w:r>
    </w:p>
    <w:p w:rsidR="00536931" w:rsidRPr="002A6E5E" w:rsidRDefault="00536931" w:rsidP="00536931">
      <w:pPr>
        <w:numPr>
          <w:ilvl w:val="0"/>
          <w:numId w:val="1"/>
        </w:numPr>
        <w:shd w:val="clear" w:color="auto" w:fill="FFFFFF"/>
        <w:spacing w:after="15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осведомленности населения о значении вакцинации как наиболее эффективного средства предупреждения заболеваний важно для формирования положительного отношения к вакцинации и ответственности за свое здоровье и здоровье своих детей.</w:t>
      </w:r>
    </w:p>
    <w:p w:rsidR="00510711" w:rsidRPr="002A6E5E" w:rsidRDefault="00510711" w:rsidP="00536931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536931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897" w:rsidRPr="002A6E5E" w:rsidRDefault="00536931" w:rsidP="00536931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же такое иммунизация:</w:t>
      </w:r>
    </w:p>
    <w:p w:rsidR="00510711" w:rsidRPr="002A6E5E" w:rsidRDefault="00510711" w:rsidP="00536931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9775" cy="2686050"/>
            <wp:effectExtent l="19050" t="0" r="9525" b="0"/>
            <wp:docPr id="2" name="Рисунок 1" descr="1469450971_privivki-detyam-v-kazahsta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9450971_privivki-detyam-v-kazahstane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1318" cy="268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931" w:rsidRPr="002A6E5E" w:rsidRDefault="00536931" w:rsidP="00536931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Иммунопрофилактика инфекционных болезней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система мероприятий, осуществляемых в целях предупреждения, ограничения распространения и ликвидации инфекционных болезней путём проведения профилактических прививок.</w:t>
      </w:r>
    </w:p>
    <w:p w:rsidR="00536931" w:rsidRPr="002A6E5E" w:rsidRDefault="00536931" w:rsidP="00536931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Профилактические прививки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введение в организм человека медицинских иммунобиологических препаратов для создания специфической невосприимчивости к инфекционным болезням.</w:t>
      </w:r>
    </w:p>
    <w:p w:rsidR="00A9413C" w:rsidRPr="00A9413C" w:rsidRDefault="00A9413C" w:rsidP="00A9413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вакцинопрофилактики </w:t>
      </w:r>
      <w:r w:rsidRPr="00A9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с каждым годом устойчивость возбудителей инфекций к антибактериальным препаратам и другим лекарственным средствам увеличивается, в связи с чем лечение становится затруднительным. Многие инфекции, от которых проводится вакцинация, протекают молниеносно, приводят к летальным исходам или к инвалидности. По данным Всемирной организации здравоохранения, во всем мире ежегодно умирает более 12 миллионов детей, 2/3 этих смертей вызваны болезнями, которые могли бы быть предотвращены при помощи вакцин. </w:t>
      </w:r>
      <w:r w:rsidRPr="00A94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ведь ц</w:t>
      </w: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 вакцинопрофилактики понятны и достижимы:</w:t>
      </w:r>
    </w:p>
    <w:p w:rsidR="00A9413C" w:rsidRPr="00A9413C" w:rsidRDefault="00A9413C" w:rsidP="00A9413C">
      <w:pPr>
        <w:numPr>
          <w:ilvl w:val="0"/>
          <w:numId w:val="2"/>
        </w:numPr>
        <w:shd w:val="clear" w:color="auto" w:fill="FFFFFF"/>
        <w:spacing w:after="15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3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жизни человека.</w:t>
      </w:r>
    </w:p>
    <w:p w:rsidR="00A9413C" w:rsidRPr="00A9413C" w:rsidRDefault="00A9413C" w:rsidP="00A9413C">
      <w:pPr>
        <w:numPr>
          <w:ilvl w:val="0"/>
          <w:numId w:val="2"/>
        </w:numPr>
        <w:shd w:val="clear" w:color="auto" w:fill="FFFFFF"/>
        <w:spacing w:after="15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смертности и инвалидизации от инфекционных болезней.</w:t>
      </w:r>
    </w:p>
    <w:p w:rsidR="00A9413C" w:rsidRPr="00A9413C" w:rsidRDefault="00A9413C" w:rsidP="00A9413C">
      <w:pPr>
        <w:numPr>
          <w:ilvl w:val="0"/>
          <w:numId w:val="2"/>
        </w:numPr>
        <w:shd w:val="clear" w:color="auto" w:fill="FFFFFF"/>
        <w:spacing w:after="15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ограничение распространения инфекционных болезней.</w:t>
      </w:r>
    </w:p>
    <w:p w:rsidR="00A9413C" w:rsidRPr="002A6E5E" w:rsidRDefault="00A9413C" w:rsidP="00A9413C">
      <w:pPr>
        <w:numPr>
          <w:ilvl w:val="0"/>
          <w:numId w:val="2"/>
        </w:numPr>
        <w:shd w:val="clear" w:color="auto" w:fill="FFFFFF"/>
        <w:spacing w:after="15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3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продолжительности жизни.</w:t>
      </w:r>
    </w:p>
    <w:p w:rsidR="00A9413C" w:rsidRPr="002A6E5E" w:rsidRDefault="00A9413C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711" w:rsidRPr="002A6E5E" w:rsidRDefault="00510711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05301C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современной вакцинопрофилактики началась 14мая 1796г</w:t>
      </w:r>
    </w:p>
    <w:p w:rsidR="00510711" w:rsidRPr="002A6E5E" w:rsidRDefault="00510711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94405"/>
            <wp:effectExtent l="19050" t="0" r="3175" b="0"/>
            <wp:docPr id="3" name="Рисунок 2" descr="0aa19ebdd9ea8153a556c25ccc5b65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a19ebdd9ea8153a556c25ccc5b652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327" w:rsidRPr="002A6E5E" w:rsidRDefault="0005301C" w:rsidP="0005301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врач Э.Дженнер (1749-1823) привил против натуральной оспы первого жителя Земли. В настоящее время мировое сообщество рассматривает вакцинацию как наиболее экономичный и доступный способ борьбы с инфекциями и как средство достижения активного долголетия для всех социальных слоев населения развитых и развивающихся стран. Накопленные данные убедительно свидетельствуют о том, что риск не благоприятных реакций на введение современных вакцин не соизмеримо ниже, чем при возникновении соответствующей инфекции. Триумфом вакцинации стала ликвидация натуральной оспы во всём мире.</w:t>
      </w:r>
    </w:p>
    <w:p w:rsidR="0005301C" w:rsidRPr="002A6E5E" w:rsidRDefault="0005301C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некоторых инфекционных болезней иммунизация служит основным и ведущим методом профилактики в силу особенностей механизма передачи возбудителя инфекции и стойкого характера постинфекционного иммунитета. В первую очередь это касается инфекций дыхательных путей, 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многих болезнях с другим механизмом передачи вакцинация населения решающее направление их профилактики. Например, полиомиелит и столбняк новорождённых стали управляемыми лишь после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широкого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ветствующих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позволила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9D6935"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инфекций.</w:t>
      </w:r>
    </w:p>
    <w:p w:rsidR="00F417BE" w:rsidRPr="002A6E5E" w:rsidRDefault="00F417BE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711" w:rsidRPr="002A6E5E" w:rsidRDefault="00510711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7BE" w:rsidRPr="002A6E5E" w:rsidRDefault="00F417BE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A6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прививок</w:t>
      </w:r>
      <w:r w:rsidRPr="002A6E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510711" w:rsidRPr="002A6E5E" w:rsidRDefault="00510711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E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772150" cy="2933700"/>
            <wp:effectExtent l="19050" t="0" r="0" b="0"/>
            <wp:docPr id="4" name="Рисунок 3" descr="kalendar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arru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2488" cy="293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BA4" w:rsidRPr="002A6E5E" w:rsidRDefault="00614BA4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E5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4457065"/>
            <wp:effectExtent l="19050" t="0" r="3175" b="0"/>
            <wp:docPr id="7" name="Рисунок 6" descr="51243872_1533059770158573_4092755193412714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43872_1533059770158573_4092755193412714496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7BE" w:rsidRPr="002A6E5E" w:rsidRDefault="00F417BE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E5E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известно, что предупредить заболевание легче, чем потом лечить. Особенно, когда это касается таких тяжелых инфекций как гепатит, полиомиелит, туберкулез, дифтерия, столбняк и ряда других. В целях профилактики этих болезней во всем мире проводится вакцинация. Не исключение и Казахстан.</w:t>
      </w:r>
    </w:p>
    <w:p w:rsidR="00F417BE" w:rsidRPr="002A6E5E" w:rsidRDefault="00F417BE" w:rsidP="009D6935">
      <w:pPr>
        <w:shd w:val="clear" w:color="auto" w:fill="FFFFFF"/>
        <w:spacing w:after="150" w:line="270" w:lineRule="atLeast"/>
        <w:ind w:left="-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E5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Согласно Постановлению Правительства РК №2295 от 30.12.2009 и с изменениями и дополнениями от 12.02.2013,</w:t>
      </w:r>
      <w:r w:rsidRPr="002A6E5E">
        <w:rPr>
          <w:rFonts w:ascii="Times New Roman" w:hAnsi="Times New Roman" w:cs="Times New Roman"/>
          <w:sz w:val="24"/>
          <w:szCs w:val="24"/>
          <w:shd w:val="clear" w:color="auto" w:fill="FFFFFF"/>
        </w:rPr>
        <w:t> плановые профилактические прививки детям проводятся в соответствии с Национальным календарем прививок Республики Казахстан. Все обязательные прививки делают бесплатно, за счет бюджетных средств.</w:t>
      </w:r>
    </w:p>
    <w:p w:rsidR="00F417BE" w:rsidRPr="00F417BE" w:rsidRDefault="00F417BE" w:rsidP="00F417BE">
      <w:pPr>
        <w:shd w:val="clear" w:color="auto" w:fill="FFFFFF"/>
        <w:spacing w:before="150" w:after="150" w:line="360" w:lineRule="atLeast"/>
        <w:ind w:left="1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обязательные прививки (в государственной поликлинике или в частной, к которой прикреплен ребенок) делаются бесплатно, за счет бюджетных средств.</w:t>
      </w:r>
    </w:p>
    <w:p w:rsidR="00F417BE" w:rsidRPr="00F417BE" w:rsidRDefault="00F417BE" w:rsidP="00F417BE">
      <w:pPr>
        <w:shd w:val="clear" w:color="auto" w:fill="FFFFFF"/>
        <w:spacing w:before="150" w:after="150" w:line="360" w:lineRule="atLeast"/>
        <w:ind w:left="1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детям в Казахстане в поликлинике, к которой прикреплен ребенок, бесплатно поставят обязательные профилактические прививки. Их список утвержден постановлением РК. Бесплатные прививки это:</w:t>
      </w:r>
    </w:p>
    <w:p w:rsidR="00F417BE" w:rsidRPr="00F417BE" w:rsidRDefault="00F417BE" w:rsidP="00F417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туберкулеза (БЦЖ),</w:t>
      </w:r>
    </w:p>
    <w:p w:rsidR="00F417BE" w:rsidRPr="00F417BE" w:rsidRDefault="00F417BE" w:rsidP="00F417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гепатита,</w:t>
      </w:r>
    </w:p>
    <w:p w:rsidR="00F417BE" w:rsidRPr="00F417BE" w:rsidRDefault="00F417BE" w:rsidP="00F417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полиомиелита, коклюша, дифтерии и столбняка (АКДС),</w:t>
      </w:r>
    </w:p>
    <w:p w:rsidR="00F417BE" w:rsidRPr="00F417BE" w:rsidRDefault="00F417BE" w:rsidP="00F417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гемофильной инфекции типа b,</w:t>
      </w:r>
    </w:p>
    <w:p w:rsidR="00F417BE" w:rsidRPr="00F417BE" w:rsidRDefault="00F417BE" w:rsidP="00F417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вакцина от пневмококковой инфекции,</w:t>
      </w:r>
    </w:p>
    <w:p w:rsidR="00F417BE" w:rsidRPr="00F417BE" w:rsidRDefault="00F417BE" w:rsidP="00F417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кори, краснухи и паротита (свинки). </w:t>
      </w:r>
    </w:p>
    <w:p w:rsidR="00F417BE" w:rsidRPr="00F417BE" w:rsidRDefault="00F417BE" w:rsidP="00F417B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Итак, в какие же сроки рекомендуется делать прививки детям (график)? Плановые вакцины РК</w:t>
      </w:r>
    </w:p>
    <w:p w:rsidR="00F417BE" w:rsidRPr="00F417BE" w:rsidRDefault="00F417BE" w:rsidP="00F417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Первыми – еще в роддоме, в 1 - 4 дни жизни</w:t>
      </w: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делают прививки от туберкулеза (БЦЖ) и гепатита В.</w:t>
      </w:r>
    </w:p>
    <w:p w:rsidR="00F417BE" w:rsidRPr="00F417BE" w:rsidRDefault="00F417BE" w:rsidP="00F417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 месяца</w:t>
      </w: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малыши получают комплексную прививку против гепатита, полиомиелита, коклюша, дифтерии и столбняка (АКДС) и гемофильной инфекции типа b, а также вакцину от пневмококковой инфекции.</w:t>
      </w:r>
    </w:p>
    <w:p w:rsidR="00F417BE" w:rsidRPr="00F417BE" w:rsidRDefault="00F417BE" w:rsidP="00F417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 месяца</w:t>
      </w: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делают повторные прививки от коклюша, дифтерии и столбняка (АКДС), полиомиелита и гемофильной инфекции типа b.</w:t>
      </w:r>
    </w:p>
    <w:p w:rsidR="00F417BE" w:rsidRPr="00F417BE" w:rsidRDefault="00F417BE" w:rsidP="00F417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Последние прививки до года – в 4 месяца</w:t>
      </w: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3 этап вакцинирования от гепатита, полиомиелита, гемофильной инфекции типа b и коклюша, дифтерии и столбняка, а также 2-ая прививка от пневмококковой инфекции.</w:t>
      </w:r>
    </w:p>
    <w:p w:rsidR="00F417BE" w:rsidRPr="00F417BE" w:rsidRDefault="00F417BE" w:rsidP="00F417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возрасте 12-15 месяцев</w:t>
      </w: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будет сделать прививку от кори, краснухи и паротита (свинки), повторить вакцинирование от полиомиелита и пневмококковой инфекции;</w:t>
      </w:r>
    </w:p>
    <w:p w:rsidR="00F417BE" w:rsidRPr="00F417BE" w:rsidRDefault="00F417BE" w:rsidP="00F417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1,5 года</w:t>
      </w: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ревакцинация АКДС, полиомиелита и гемофильной инфекции типа b. Еще несколько прививок ждут детей в школьном возрасте:</w:t>
      </w:r>
    </w:p>
    <w:p w:rsidR="00F417BE" w:rsidRPr="00F417BE" w:rsidRDefault="00F417BE" w:rsidP="00F417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лет (в 1 классе)</w:t>
      </w: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еще раз делается БЦЖ, прививка от кори, краснухи и паротита и АКДС;</w:t>
      </w:r>
    </w:p>
    <w:p w:rsidR="00F417BE" w:rsidRPr="002A6E5E" w:rsidRDefault="00F417BE" w:rsidP="00F417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лет</w:t>
      </w:r>
      <w:r w:rsidRPr="00F417B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прививка от столбняка и дифтерии (АДС-м), которую в дальнейшем нужно будет повторять каждые 10 лет.</w:t>
      </w:r>
    </w:p>
    <w:p w:rsidR="00614BA4" w:rsidRPr="002A6E5E" w:rsidRDefault="00614BA4" w:rsidP="00614BA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3700"/>
            <wp:effectExtent l="19050" t="0" r="3175" b="0"/>
            <wp:docPr id="6" name="Рисунок 5" descr="cc1f3cadb2b5d23554e65ee75bba5d9b_1440x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1f3cadb2b5d23554e65ee75bba5d9b_1440xaut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13C" w:rsidRPr="002A6E5E" w:rsidRDefault="00614BA4" w:rsidP="00A9413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99255"/>
            <wp:effectExtent l="19050" t="0" r="3175" b="0"/>
            <wp:docPr id="5" name="Рисунок 4" descr="3798b6def3259dbbd37774ade2ba9af2_1440x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98b6def3259dbbd37774ade2ba9af2_1440xaut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BA4" w:rsidRPr="002A6E5E" w:rsidRDefault="00614BA4" w:rsidP="00A9413C">
      <w:pPr>
        <w:shd w:val="clear" w:color="auto" w:fill="FFFFFF"/>
        <w:spacing w:after="150" w:line="270" w:lineRule="atLeast"/>
        <w:ind w:left="-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13C" w:rsidRPr="002A6E5E" w:rsidRDefault="009D6935" w:rsidP="00A9413C">
      <w:pPr>
        <w:shd w:val="clear" w:color="auto" w:fill="FFFFFF"/>
        <w:spacing w:after="150" w:line="270" w:lineRule="atLeast"/>
        <w:ind w:left="-6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A6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настоящее время основной проблемой вакцинации </w:t>
      </w:r>
      <w:r w:rsidR="00B14DB8" w:rsidRPr="002A6E5E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является</w:t>
      </w:r>
      <w:r w:rsidR="00B14DB8" w:rsidRPr="002A6E5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восполнение обусловленных пандемией COVID-19 пробелов в плановой вакцинации и поддержание оптимального уровня охвата населения вакцинацией против инфекций, включенных в Национальный календарь профилактических прививок, а также против COVID-19.</w:t>
      </w:r>
    </w:p>
    <w:p w:rsidR="00B14DB8" w:rsidRPr="002A6E5E" w:rsidRDefault="00B14DB8" w:rsidP="00A9413C">
      <w:pPr>
        <w:shd w:val="clear" w:color="auto" w:fill="FFFFFF"/>
        <w:spacing w:after="150" w:line="270" w:lineRule="atLeast"/>
        <w:ind w:left="-60"/>
        <w:jc w:val="both"/>
        <w:rPr>
          <w:rFonts w:ascii="Times New Roman" w:hAnsi="Times New Roman" w:cs="Times New Roman"/>
          <w:sz w:val="24"/>
          <w:szCs w:val="24"/>
        </w:rPr>
      </w:pPr>
      <w:r w:rsidRPr="002A6E5E">
        <w:rPr>
          <w:rFonts w:ascii="Times New Roman" w:hAnsi="Times New Roman" w:cs="Times New Roman"/>
          <w:sz w:val="24"/>
          <w:szCs w:val="24"/>
        </w:rPr>
        <w:t>Пандемия COVID-19 вызвала значительную перегрузку систем здравоохранения и обнажила существующие проблемы, связанные с дефицитом медицинских кадров. В условиях изоляции и из страха заразиться COVID-19 при посещении учреждений здравоохранения некоторые семьи отложили вакцинацию детей. С начала пандемии в 2020 году в 53 странах Европы и Центральной Азии, составляющих Европейский регион ВОЗ, более 1 млн детей пропустили все или некоторые плановые прививки. </w:t>
      </w:r>
    </w:p>
    <w:p w:rsidR="002A6E5E" w:rsidRDefault="00B14DB8" w:rsidP="002A6E5E">
      <w:pPr>
        <w:shd w:val="clear" w:color="auto" w:fill="FFFFFF"/>
        <w:spacing w:after="150" w:line="270" w:lineRule="atLeast"/>
        <w:ind w:left="-60"/>
        <w:jc w:val="both"/>
        <w:rPr>
          <w:rFonts w:ascii="Times New Roman" w:hAnsi="Times New Roman" w:cs="Times New Roman"/>
          <w:sz w:val="24"/>
          <w:szCs w:val="24"/>
        </w:rPr>
      </w:pPr>
      <w:r w:rsidRPr="002A6E5E">
        <w:rPr>
          <w:rFonts w:ascii="Times New Roman" w:hAnsi="Times New Roman" w:cs="Times New Roman"/>
          <w:sz w:val="24"/>
          <w:szCs w:val="24"/>
        </w:rPr>
        <w:t>Многие страны Европейского региона ценой колоссальных усилий смогли быстро возобновить плановую вакцинацию и ликвидировать отставание от графика, однако в 16 странах в 2021 году отмечалось сокращение охвата детей третьей дозой вакцины АКДС3 для профилактики коклюша, дифтерии и столбняка по сравнению с показателями, зафиксированными до пандемии. Половина из 20 стран Региона со средним уровнем дохода населения сообщили о том, что в 2021 году охват жителей одной или несколькими вакцинами составил менее 90%, тогда как в странах с высоким уровнем дохода подобное отставание наблюдалось менее чем в 10% случаев. Это неравенство между странами и народами в отношении иммунизации продолжает усугубляться. </w:t>
      </w:r>
    </w:p>
    <w:p w:rsidR="00B14DB8" w:rsidRPr="00B14DB8" w:rsidRDefault="00B14DB8" w:rsidP="002A6E5E">
      <w:pPr>
        <w:shd w:val="clear" w:color="auto" w:fill="FFFFFF"/>
        <w:spacing w:after="150" w:line="270" w:lineRule="atLeast"/>
        <w:ind w:left="-60"/>
        <w:jc w:val="both"/>
        <w:rPr>
          <w:rFonts w:ascii="Times New Roman" w:hAnsi="Times New Roman" w:cs="Times New Roman"/>
          <w:sz w:val="24"/>
          <w:szCs w:val="24"/>
        </w:rPr>
      </w:pPr>
      <w:r w:rsidRPr="00B14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в Украине и землетрясения в Турции вызвали новые перебои с оказанием медицинских услуг, привели к вынужденному перемещению миллионов семей и существенно затруднили доступ к вакцинам, которые могут спасти человеку жизнь.</w:t>
      </w:r>
    </w:p>
    <w:p w:rsidR="00B14DB8" w:rsidRPr="00B14DB8" w:rsidRDefault="00B14DB8" w:rsidP="00B14DB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является краеугольным камнем общественного здравоохранения. Каждая прививка в графике иммунизации населения страны призвана выстроить или укрепить защиту от одного или нескольких заболеваний. Каждый пропуск или отсрочка прививки оборачивается для кого-то более высоким риском инфицирования. </w:t>
      </w:r>
    </w:p>
    <w:p w:rsidR="00B14DB8" w:rsidRPr="002A6E5E" w:rsidRDefault="00B14DB8" w:rsidP="00F417B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особенно опасно для детей младшего возраста и наиболее уязвимых членов общества. Чем больше детей отстают от графика прививок, тем выше риск масштабных вспышек кори, полиомиелита, дифтерии и других опасных инфекционных заболеваний. </w:t>
      </w:r>
    </w:p>
    <w:p w:rsidR="002A6E5E" w:rsidRDefault="002A6E5E" w:rsidP="00F417BE">
      <w:pPr>
        <w:spacing w:after="0" w:line="3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4BA4" w:rsidRPr="002A6E5E" w:rsidRDefault="002A6E5E" w:rsidP="00F417B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hAnsi="Times New Roman" w:cs="Times New Roman"/>
          <w:sz w:val="24"/>
          <w:szCs w:val="24"/>
          <w:shd w:val="clear" w:color="auto" w:fill="FFFFFF"/>
        </w:rPr>
        <w:t>В Казахстане осложнилась эпидситуация по кори. Сообщается, что большинство заболевших – дети. По данным Минздрава, основную заболеваемость корью в 69% составляют не привитые, в том числе по причине отказа от вакцинации – 35%, медицинских противопоказаний – 11%, не достижения прививочного возраста – 6%, в 12% заболели лица с неизвестным прививочным статусом. Эпидемиологи напомнили, что корь – острое вирусное заболевание, чрезвычайно контагиозное, является одной из самых заразных инфекций в мире. Индекс заразности при кори составляет 93-95%. Вирус передается по воздуху и может легко распространяться на большие расстояния.</w:t>
      </w:r>
    </w:p>
    <w:p w:rsidR="002A6E5E" w:rsidRPr="002A6E5E" w:rsidRDefault="002A6E5E" w:rsidP="00F417B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E5E" w:rsidRPr="002A6E5E" w:rsidRDefault="00F417BE" w:rsidP="00C42868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хотелось бы сказать </w:t>
      </w:r>
      <w:r w:rsidR="002A6E5E" w:rsidRPr="002A6E5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14DB8" w:rsidRPr="002A6E5E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охранить достигнутое эпидемиологическое благополучие в отношении «вакциноуправляемых» инфекций возможно только при активной позиции каждого из нас. Наличие всеобщей доступности к качественным и безопасным вакцинам для иммунизации в рамках Национального календаря профилактических прививок, знание возможностей современной иммунопрофилактики и важности своевременной иммунизации членов семьи позволит обеспечить собственную защиту и защиту окружающих от инфекционных заболеваний и станет инвестицией в здоровье и благополучие детей и взрослых на протяжении всей жизни.</w:t>
      </w:r>
    </w:p>
    <w:sectPr w:rsidR="002A6E5E" w:rsidRPr="002A6E5E" w:rsidSect="0088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C7B"/>
    <w:multiLevelType w:val="multilevel"/>
    <w:tmpl w:val="E7A6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D4725"/>
    <w:multiLevelType w:val="multilevel"/>
    <w:tmpl w:val="127A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0763B"/>
    <w:multiLevelType w:val="multilevel"/>
    <w:tmpl w:val="C1EA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0832EB"/>
    <w:multiLevelType w:val="multilevel"/>
    <w:tmpl w:val="274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517949">
    <w:abstractNumId w:val="2"/>
  </w:num>
  <w:num w:numId="2" w16cid:durableId="433089712">
    <w:abstractNumId w:val="0"/>
  </w:num>
  <w:num w:numId="3" w16cid:durableId="752975738">
    <w:abstractNumId w:val="1"/>
  </w:num>
  <w:num w:numId="4" w16cid:durableId="132300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97"/>
    <w:rsid w:val="0005301C"/>
    <w:rsid w:val="00191344"/>
    <w:rsid w:val="002A6E5E"/>
    <w:rsid w:val="003F5897"/>
    <w:rsid w:val="00412327"/>
    <w:rsid w:val="00510711"/>
    <w:rsid w:val="00536931"/>
    <w:rsid w:val="00614BA4"/>
    <w:rsid w:val="006F31FD"/>
    <w:rsid w:val="00881ECA"/>
    <w:rsid w:val="009945B5"/>
    <w:rsid w:val="009D6935"/>
    <w:rsid w:val="00A9413C"/>
    <w:rsid w:val="00B14DB8"/>
    <w:rsid w:val="00BC2749"/>
    <w:rsid w:val="00C42868"/>
    <w:rsid w:val="00E10958"/>
    <w:rsid w:val="00F4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2C19E-C3AE-7143-9453-D3C39EF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CA"/>
  </w:style>
  <w:style w:type="paragraph" w:styleId="3">
    <w:name w:val="heading 3"/>
    <w:basedOn w:val="a"/>
    <w:link w:val="30"/>
    <w:uiPriority w:val="9"/>
    <w:qFormat/>
    <w:rsid w:val="00F41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5897"/>
    <w:rPr>
      <w:i/>
      <w:iCs/>
    </w:rPr>
  </w:style>
  <w:style w:type="character" w:customStyle="1" w:styleId="apple-converted-space">
    <w:name w:val="apple-converted-space"/>
    <w:basedOn w:val="a0"/>
    <w:rsid w:val="003F5897"/>
  </w:style>
  <w:style w:type="character" w:styleId="a4">
    <w:name w:val="Strong"/>
    <w:basedOn w:val="a0"/>
    <w:uiPriority w:val="22"/>
    <w:qFormat/>
    <w:rsid w:val="003F5897"/>
    <w:rPr>
      <w:b/>
      <w:bCs/>
    </w:rPr>
  </w:style>
  <w:style w:type="paragraph" w:styleId="a5">
    <w:name w:val="Normal (Web)"/>
    <w:basedOn w:val="a"/>
    <w:uiPriority w:val="99"/>
    <w:semiHidden/>
    <w:unhideWhenUsed/>
    <w:rsid w:val="0053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693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41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theme/theme1.xml" Type="http://schemas.openxmlformats.org/officeDocument/2006/relationships/them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Итак, в какие же сроки рекомендуется делать прививки детям (график)? Плановые ва</vt:lpstr>
    </vt:vector>
  </TitlesOfParts>
  <Company>Hewlett-Packard Company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Zhanar kadyrbai</cp:lastModifiedBy>
  <cp:revision>2</cp:revision>
  <dcterms:created xsi:type="dcterms:W3CDTF">2023-04-27T08:11:00Z</dcterms:created>
  <dcterms:modified xsi:type="dcterms:W3CDTF">2023-04-27T08:11:00Z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578306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